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Bourque Robert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Transit Packaging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46,733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December 31, 2019, the Reporting Person owned 232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2020-01-08T11:15:48Z</dcterms:created>
  <dcterms:modified xsi:type="dcterms:W3CDTF">2020-01-08T11:15:48Z</dcterms:modified>
</cp:coreProperties>
</file>