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0001549910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807"/>
        <w:gridCol w:w="4398"/>
      </w:tblGrid>
      <w:tr>
        <w:trPr/>
        <w:tc>
          <w:tcPr>
            <w:tcW w:w="5807" w:type="dxa"/>
            <w:tcBorders/>
            <w:vAlign w:val="center"/>
          </w:tcPr>
          <w:p>
            <w:pPr>
              <w:pStyle w:val="TableContents"/>
              <w:bidi w:val="0"/>
              <w:spacing w:before="0" w:after="283"/>
              <w:jc w:val="left"/>
              <w:rPr/>
            </w:pPr>
            <w:r>
              <w:rPr/>
              <w:t>Name of Issuer</w:t>
            </w:r>
          </w:p>
        </w:tc>
        <w:tc>
          <w:tcPr>
            <w:tcW w:w="4398" w:type="dxa"/>
            <w:tcBorders/>
            <w:vAlign w:val="center"/>
          </w:tcPr>
          <w:p>
            <w:pPr>
              <w:pStyle w:val="TableContents"/>
              <w:bidi w:val="0"/>
              <w:spacing w:before="0" w:after="0"/>
              <w:jc w:val="left"/>
              <w:rPr/>
            </w:pPr>
            <w:r>
              <w:rPr/>
              <w:t>CROWN HOLDINGS INC</w:t>
            </w:r>
          </w:p>
        </w:tc>
      </w:tr>
      <w:tr>
        <w:trPr/>
        <w:tc>
          <w:tcPr>
            <w:tcW w:w="5807" w:type="dxa"/>
            <w:tcBorders/>
            <w:vAlign w:val="center"/>
          </w:tcPr>
          <w:p>
            <w:pPr>
              <w:pStyle w:val="TableContents"/>
              <w:bidi w:val="0"/>
              <w:spacing w:before="0" w:after="283"/>
              <w:jc w:val="left"/>
              <w:rPr/>
            </w:pPr>
            <w:r>
              <w:rPr/>
              <w:t>SEC File Number</w:t>
            </w:r>
          </w:p>
        </w:tc>
        <w:tc>
          <w:tcPr>
            <w:tcW w:w="4398" w:type="dxa"/>
            <w:tcBorders/>
            <w:vAlign w:val="center"/>
          </w:tcPr>
          <w:p>
            <w:pPr>
              <w:pStyle w:val="TableContents"/>
              <w:bidi w:val="0"/>
              <w:spacing w:before="0" w:after="0"/>
              <w:jc w:val="left"/>
              <w:rPr/>
            </w:pPr>
            <w:r>
              <w:rPr/>
              <w:t>001-41550</w:t>
            </w:r>
          </w:p>
        </w:tc>
      </w:tr>
      <w:tr>
        <w:trPr/>
        <w:tc>
          <w:tcPr>
            <w:tcW w:w="5807" w:type="dxa"/>
            <w:tcBorders/>
            <w:vAlign w:val="center"/>
          </w:tcPr>
          <w:p>
            <w:pPr>
              <w:pStyle w:val="TableContents"/>
              <w:bidi w:val="0"/>
              <w:spacing w:before="0" w:after="283"/>
              <w:jc w:val="left"/>
              <w:rPr/>
            </w:pPr>
            <w:r>
              <w:rPr/>
              <w:t>Address of Issuer</w:t>
            </w:r>
          </w:p>
        </w:tc>
        <w:tc>
          <w:tcPr>
            <w:tcW w:w="4398" w:type="dxa"/>
            <w:tcBorders/>
            <w:vAlign w:val="center"/>
          </w:tcPr>
          <w:p>
            <w:pPr>
              <w:pStyle w:val="TableContents"/>
              <w:bidi w:val="0"/>
              <w:spacing w:before="0" w:after="0"/>
              <w:jc w:val="left"/>
              <w:rPr/>
            </w:pPr>
            <w:r>
              <w:rPr/>
              <w:t>14025 RIVEREDGE DRIVE, SUITE 300</w:t>
              <w:br/>
              <w:t>TAMPA</w:t>
              <w:br/>
              <w:t xml:space="preserve">FLORIDA </w:t>
              <w:br/>
              <w:t>33637</w:t>
            </w:r>
          </w:p>
        </w:tc>
      </w:tr>
      <w:tr>
        <w:trPr/>
        <w:tc>
          <w:tcPr>
            <w:tcW w:w="5807" w:type="dxa"/>
            <w:tcBorders/>
            <w:vAlign w:val="center"/>
          </w:tcPr>
          <w:p>
            <w:pPr>
              <w:pStyle w:val="TableContents"/>
              <w:bidi w:val="0"/>
              <w:spacing w:before="0" w:after="283"/>
              <w:jc w:val="left"/>
              <w:rPr/>
            </w:pPr>
            <w:r>
              <w:rPr/>
              <w:t>Phone</w:t>
            </w:r>
          </w:p>
        </w:tc>
        <w:tc>
          <w:tcPr>
            <w:tcW w:w="4398" w:type="dxa"/>
            <w:tcBorders/>
            <w:vAlign w:val="center"/>
          </w:tcPr>
          <w:p>
            <w:pPr>
              <w:pStyle w:val="TableContents"/>
              <w:bidi w:val="0"/>
              <w:spacing w:before="0" w:after="0"/>
              <w:jc w:val="left"/>
              <w:rPr/>
            </w:pPr>
            <w:r>
              <w:rPr/>
              <w:t>2156985100</w:t>
            </w:r>
          </w:p>
        </w:tc>
      </w:tr>
      <w:tr>
        <w:trPr/>
        <w:tc>
          <w:tcPr>
            <w:tcW w:w="5807" w:type="dxa"/>
            <w:tcBorders/>
            <w:vAlign w:val="center"/>
          </w:tcPr>
          <w:p>
            <w:pPr>
              <w:pStyle w:val="TableContents"/>
              <w:bidi w:val="0"/>
              <w:spacing w:before="0" w:after="283"/>
              <w:jc w:val="left"/>
              <w:rPr/>
            </w:pPr>
            <w:r>
              <w:rPr/>
              <w:t>Name of Person for Whose Account the Securities are To Be Sold</w:t>
            </w:r>
          </w:p>
        </w:tc>
        <w:tc>
          <w:tcPr>
            <w:tcW w:w="4398" w:type="dxa"/>
            <w:tcBorders/>
            <w:vAlign w:val="center"/>
          </w:tcPr>
          <w:p>
            <w:pPr>
              <w:pStyle w:val="TableContents"/>
              <w:bidi w:val="0"/>
              <w:spacing w:before="0" w:after="0"/>
              <w:jc w:val="left"/>
              <w:rPr/>
            </w:pPr>
            <w:r>
              <w:rPr/>
              <w:t>Gifford Gerard 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807" w:type="dxa"/>
            <w:tcBorders/>
            <w:vAlign w:val="center"/>
          </w:tcPr>
          <w:p>
            <w:pPr>
              <w:pStyle w:val="TableContents"/>
              <w:bidi w:val="0"/>
              <w:spacing w:before="0" w:after="283"/>
              <w:jc w:val="left"/>
              <w:rPr/>
            </w:pPr>
            <w:r>
              <w:rPr/>
              <w:t>Relationship to Issuer</w:t>
            </w:r>
          </w:p>
        </w:tc>
        <w:tc>
          <w:tcPr>
            <w:tcW w:w="4398"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81"/>
        <w:gridCol w:w="1474"/>
        <w:gridCol w:w="1151"/>
        <w:gridCol w:w="1444"/>
        <w:gridCol w:w="1536"/>
        <w:gridCol w:w="1557"/>
        <w:gridCol w:w="1362"/>
      </w:tblGrid>
      <w:tr>
        <w:trPr/>
        <w:tc>
          <w:tcPr>
            <w:tcW w:w="1681" w:type="dxa"/>
            <w:tcBorders/>
            <w:vAlign w:val="center"/>
          </w:tcPr>
          <w:p>
            <w:pPr>
              <w:pStyle w:val="TableHeading"/>
              <w:suppressLineNumbers/>
              <w:bidi w:val="0"/>
              <w:spacing w:before="0" w:after="283"/>
              <w:jc w:val="center"/>
              <w:rPr/>
            </w:pPr>
            <w:r>
              <w:rPr/>
              <w:t>Title of the Class of Securities To Be Sold</w:t>
            </w:r>
          </w:p>
        </w:tc>
        <w:tc>
          <w:tcPr>
            <w:tcW w:w="1474" w:type="dxa"/>
            <w:tcBorders/>
            <w:vAlign w:val="center"/>
          </w:tcPr>
          <w:p>
            <w:pPr>
              <w:pStyle w:val="TableHeading"/>
              <w:suppressLineNumbers/>
              <w:bidi w:val="0"/>
              <w:spacing w:before="0" w:after="283"/>
              <w:jc w:val="center"/>
              <w:rPr/>
            </w:pPr>
            <w:r>
              <w:rPr/>
              <w:t>Name and Address of the Broker</w:t>
            </w:r>
          </w:p>
        </w:tc>
        <w:tc>
          <w:tcPr>
            <w:tcW w:w="1151" w:type="dxa"/>
            <w:tcBorders/>
            <w:vAlign w:val="center"/>
          </w:tcPr>
          <w:p>
            <w:pPr>
              <w:pStyle w:val="TableHeading"/>
              <w:suppressLineNumbers/>
              <w:bidi w:val="0"/>
              <w:spacing w:before="0" w:after="283"/>
              <w:jc w:val="center"/>
              <w:rPr/>
            </w:pPr>
            <w:r>
              <w:rPr/>
              <w:t>Number of Shares or Other Units To Be Sold</w:t>
            </w:r>
          </w:p>
        </w:tc>
        <w:tc>
          <w:tcPr>
            <w:tcW w:w="1444" w:type="dxa"/>
            <w:tcBorders/>
            <w:vAlign w:val="center"/>
          </w:tcPr>
          <w:p>
            <w:pPr>
              <w:pStyle w:val="TableHeading"/>
              <w:suppressLineNumbers/>
              <w:bidi w:val="0"/>
              <w:spacing w:before="0" w:after="283"/>
              <w:jc w:val="center"/>
              <w:rPr/>
            </w:pPr>
            <w:r>
              <w:rPr/>
              <w:t>Aggregate Market Value</w:t>
            </w:r>
          </w:p>
        </w:tc>
        <w:tc>
          <w:tcPr>
            <w:tcW w:w="1536" w:type="dxa"/>
            <w:tcBorders/>
            <w:vAlign w:val="center"/>
          </w:tcPr>
          <w:p>
            <w:pPr>
              <w:pStyle w:val="TableHeading"/>
              <w:suppressLineNumbers/>
              <w:bidi w:val="0"/>
              <w:spacing w:before="0" w:after="283"/>
              <w:jc w:val="center"/>
              <w:rPr/>
            </w:pPr>
            <w:r>
              <w:rPr/>
              <w:t>Number of Shares or Other Units Outstanding</w:t>
            </w:r>
          </w:p>
        </w:tc>
        <w:tc>
          <w:tcPr>
            <w:tcW w:w="1557" w:type="dxa"/>
            <w:tcBorders/>
            <w:vAlign w:val="center"/>
          </w:tcPr>
          <w:p>
            <w:pPr>
              <w:pStyle w:val="TableHeading"/>
              <w:suppressLineNumbers/>
              <w:bidi w:val="0"/>
              <w:spacing w:before="0" w:after="283"/>
              <w:jc w:val="center"/>
              <w:rPr/>
            </w:pPr>
            <w:r>
              <w:rPr/>
              <w:t>Approximate Date of Sale</w:t>
            </w:r>
          </w:p>
        </w:tc>
        <w:tc>
          <w:tcPr>
            <w:tcW w:w="1362" w:type="dxa"/>
            <w:tcBorders/>
            <w:vAlign w:val="center"/>
          </w:tcPr>
          <w:p>
            <w:pPr>
              <w:pStyle w:val="TableHeading"/>
              <w:suppressLineNumbers/>
              <w:bidi w:val="0"/>
              <w:spacing w:before="0" w:after="283"/>
              <w:jc w:val="center"/>
              <w:rPr/>
            </w:pPr>
            <w:r>
              <w:rPr/>
              <w:t>Name the Securities Exchange</w:t>
            </w:r>
          </w:p>
        </w:tc>
      </w:tr>
      <w:tr>
        <w:trPr/>
        <w:tc>
          <w:tcPr>
            <w:tcW w:w="1681" w:type="dxa"/>
            <w:tcBorders/>
            <w:vAlign w:val="center"/>
          </w:tcPr>
          <w:p>
            <w:pPr>
              <w:pStyle w:val="TableContents"/>
              <w:bidi w:val="0"/>
              <w:spacing w:before="0" w:after="283"/>
              <w:jc w:val="left"/>
              <w:rPr/>
            </w:pPr>
            <w:r>
              <w:rPr/>
              <w:t>COMMON</w:t>
            </w:r>
          </w:p>
        </w:tc>
        <w:tc>
          <w:tcPr>
            <w:tcW w:w="1474" w:type="dxa"/>
            <w:tcBorders/>
            <w:vAlign w:val="center"/>
          </w:tcPr>
          <w:p>
            <w:pPr>
              <w:pStyle w:val="TableContents"/>
              <w:bidi w:val="0"/>
              <w:spacing w:before="0" w:after="0"/>
              <w:jc w:val="left"/>
              <w:rPr/>
            </w:pPr>
            <w:r>
              <w:rPr/>
              <w:t>Morgan Stanley Smith Barney LLC Executive Services</w:t>
              <w:br/>
              <w:t>200 W Civic Center Dr - 4th Floor</w:t>
              <w:br/>
              <w:t>Sandy   UT   84070</w:t>
            </w:r>
          </w:p>
        </w:tc>
        <w:tc>
          <w:tcPr>
            <w:tcW w:w="1151" w:type="dxa"/>
            <w:tcBorders/>
            <w:vAlign w:val="center"/>
          </w:tcPr>
          <w:p>
            <w:pPr>
              <w:pStyle w:val="TableContents"/>
              <w:bidi w:val="0"/>
              <w:spacing w:before="0" w:after="283"/>
              <w:jc w:val="left"/>
              <w:rPr/>
            </w:pPr>
            <w:r>
              <w:rPr/>
              <w:t>13535</w:t>
            </w:r>
          </w:p>
        </w:tc>
        <w:tc>
          <w:tcPr>
            <w:tcW w:w="1444" w:type="dxa"/>
            <w:tcBorders/>
            <w:vAlign w:val="center"/>
          </w:tcPr>
          <w:p>
            <w:pPr>
              <w:pStyle w:val="TableContents"/>
              <w:bidi w:val="0"/>
              <w:spacing w:before="0" w:after="283"/>
              <w:jc w:val="left"/>
              <w:rPr/>
            </w:pPr>
            <w:r>
              <w:rPr/>
              <w:t>1082800.00</w:t>
            </w:r>
          </w:p>
        </w:tc>
        <w:tc>
          <w:tcPr>
            <w:tcW w:w="1536" w:type="dxa"/>
            <w:tcBorders/>
            <w:vAlign w:val="center"/>
          </w:tcPr>
          <w:p>
            <w:pPr>
              <w:pStyle w:val="TableContents"/>
              <w:bidi w:val="0"/>
              <w:spacing w:before="0" w:after="283"/>
              <w:jc w:val="left"/>
              <w:rPr/>
            </w:pPr>
            <w:r>
              <w:rPr/>
              <w:t>120600000</w:t>
            </w:r>
          </w:p>
        </w:tc>
        <w:tc>
          <w:tcPr>
            <w:tcW w:w="1557" w:type="dxa"/>
            <w:tcBorders/>
            <w:vAlign w:val="center"/>
          </w:tcPr>
          <w:p>
            <w:pPr>
              <w:pStyle w:val="TableContents"/>
              <w:bidi w:val="0"/>
              <w:spacing w:before="0" w:after="283"/>
              <w:jc w:val="left"/>
              <w:rPr/>
            </w:pPr>
            <w:r>
              <w:rPr/>
              <w:t>11/01/2023</w:t>
            </w:r>
          </w:p>
        </w:tc>
        <w:tc>
          <w:tcPr>
            <w:tcW w:w="136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1019" w:type="dxa"/>
        <w:jc w:val="left"/>
        <w:tblInd w:w="0" w:type="dxa"/>
        <w:tblLayout w:type="fixed"/>
        <w:tblCellMar>
          <w:top w:w="28" w:type="dxa"/>
          <w:left w:w="28" w:type="dxa"/>
          <w:bottom w:w="28" w:type="dxa"/>
          <w:right w:w="28" w:type="dxa"/>
        </w:tblCellMar>
      </w:tblPr>
      <w:tblGrid>
        <w:gridCol w:w="1246"/>
        <w:gridCol w:w="1066"/>
        <w:gridCol w:w="1921"/>
        <w:gridCol w:w="1066"/>
        <w:gridCol w:w="496"/>
        <w:gridCol w:w="1066"/>
        <w:gridCol w:w="1081"/>
        <w:gridCol w:w="1006"/>
        <w:gridCol w:w="2071"/>
      </w:tblGrid>
      <w:tr>
        <w:trPr/>
        <w:tc>
          <w:tcPr>
            <w:tcW w:w="1246" w:type="dxa"/>
            <w:tcBorders/>
            <w:vAlign w:val="center"/>
          </w:tcPr>
          <w:p>
            <w:pPr>
              <w:pStyle w:val="TableHeading"/>
              <w:suppressLineNumbers/>
              <w:bidi w:val="0"/>
              <w:spacing w:before="0" w:after="283"/>
              <w:jc w:val="center"/>
              <w:rPr/>
            </w:pPr>
            <w:r>
              <w:rPr/>
              <w:t>Title of the Class</w:t>
            </w:r>
          </w:p>
        </w:tc>
        <w:tc>
          <w:tcPr>
            <w:tcW w:w="1066" w:type="dxa"/>
            <w:tcBorders/>
            <w:vAlign w:val="center"/>
          </w:tcPr>
          <w:p>
            <w:pPr>
              <w:pStyle w:val="TableHeading"/>
              <w:suppressLineNumbers/>
              <w:bidi w:val="0"/>
              <w:spacing w:before="0" w:after="283"/>
              <w:jc w:val="center"/>
              <w:rPr/>
            </w:pPr>
            <w:r>
              <w:rPr/>
              <w:t>Date you Acquired</w:t>
            </w:r>
          </w:p>
        </w:tc>
        <w:tc>
          <w:tcPr>
            <w:tcW w:w="1921" w:type="dxa"/>
            <w:tcBorders/>
            <w:vAlign w:val="center"/>
          </w:tcPr>
          <w:p>
            <w:pPr>
              <w:pStyle w:val="TableHeading"/>
              <w:suppressLineNumbers/>
              <w:bidi w:val="0"/>
              <w:spacing w:before="0" w:after="283"/>
              <w:jc w:val="center"/>
              <w:rPr/>
            </w:pPr>
            <w:r>
              <w:rPr/>
              <w:t>Nature of Acquisition Transaction</w:t>
            </w:r>
          </w:p>
        </w:tc>
        <w:tc>
          <w:tcPr>
            <w:tcW w:w="1066" w:type="dxa"/>
            <w:tcBorders/>
            <w:vAlign w:val="center"/>
          </w:tcPr>
          <w:p>
            <w:pPr>
              <w:pStyle w:val="TableHeading"/>
              <w:suppressLineNumbers/>
              <w:bidi w:val="0"/>
              <w:spacing w:before="0" w:after="283"/>
              <w:jc w:val="center"/>
              <w:rPr/>
            </w:pPr>
            <w:r>
              <w:rPr/>
              <w:t>Name of Person from Whom Acquired</w:t>
            </w:r>
          </w:p>
        </w:tc>
        <w:tc>
          <w:tcPr>
            <w:tcW w:w="496" w:type="dxa"/>
            <w:tcBorders/>
            <w:vAlign w:val="center"/>
          </w:tcPr>
          <w:p>
            <w:pPr>
              <w:pStyle w:val="TableHeading"/>
              <w:suppressLineNumbers/>
              <w:bidi w:val="0"/>
              <w:spacing w:before="0" w:after="283"/>
              <w:jc w:val="center"/>
              <w:rPr/>
            </w:pPr>
            <w:r>
              <w:rPr/>
              <w:t>Is this a Gift?</w:t>
            </w:r>
          </w:p>
        </w:tc>
        <w:tc>
          <w:tcPr>
            <w:tcW w:w="1066" w:type="dxa"/>
            <w:tcBorders/>
            <w:vAlign w:val="center"/>
          </w:tcPr>
          <w:p>
            <w:pPr>
              <w:pStyle w:val="TableHeading"/>
              <w:suppressLineNumbers/>
              <w:bidi w:val="0"/>
              <w:spacing w:before="0" w:after="283"/>
              <w:jc w:val="center"/>
              <w:rPr/>
            </w:pPr>
            <w:r>
              <w:rPr/>
              <w:t>Date Donor Acquired</w:t>
            </w:r>
          </w:p>
        </w:tc>
        <w:tc>
          <w:tcPr>
            <w:tcW w:w="1081" w:type="dxa"/>
            <w:tcBorders/>
            <w:vAlign w:val="center"/>
          </w:tcPr>
          <w:p>
            <w:pPr>
              <w:pStyle w:val="TableHeading"/>
              <w:suppressLineNumbers/>
              <w:bidi w:val="0"/>
              <w:spacing w:before="0" w:after="283"/>
              <w:jc w:val="center"/>
              <w:rPr/>
            </w:pPr>
            <w:r>
              <w:rPr/>
              <w:t>Amount of Securities Acquired</w:t>
            </w:r>
          </w:p>
        </w:tc>
        <w:tc>
          <w:tcPr>
            <w:tcW w:w="1006" w:type="dxa"/>
            <w:tcBorders/>
            <w:vAlign w:val="center"/>
          </w:tcPr>
          <w:p>
            <w:pPr>
              <w:pStyle w:val="TableHeading"/>
              <w:suppressLineNumbers/>
              <w:bidi w:val="0"/>
              <w:spacing w:before="0" w:after="283"/>
              <w:jc w:val="center"/>
              <w:rPr/>
            </w:pPr>
            <w:r>
              <w:rPr/>
              <w:t>Date of Payment</w:t>
            </w:r>
          </w:p>
        </w:tc>
        <w:tc>
          <w:tcPr>
            <w:tcW w:w="207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02/23/2023</w:t>
            </w:r>
          </w:p>
        </w:tc>
        <w:tc>
          <w:tcPr>
            <w:tcW w:w="1921" w:type="dxa"/>
            <w:tcBorders/>
            <w:vAlign w:val="center"/>
          </w:tcPr>
          <w:p>
            <w:pPr>
              <w:pStyle w:val="TableContents"/>
              <w:bidi w:val="0"/>
              <w:spacing w:before="0" w:after="283"/>
              <w:jc w:val="left"/>
              <w:rPr/>
            </w:pPr>
            <w:r>
              <w:rPr/>
              <w:t>PERFORMANCE SHARES</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10498</w:t>
            </w:r>
          </w:p>
        </w:tc>
        <w:tc>
          <w:tcPr>
            <w:tcW w:w="1006" w:type="dxa"/>
            <w:tcBorders/>
            <w:vAlign w:val="center"/>
          </w:tcPr>
          <w:p>
            <w:pPr>
              <w:pStyle w:val="TableContents"/>
              <w:bidi w:val="0"/>
              <w:spacing w:before="0" w:after="283"/>
              <w:jc w:val="left"/>
              <w:rPr/>
            </w:pPr>
            <w:r>
              <w:rPr/>
              <w:t>02/23/2023</w:t>
            </w:r>
          </w:p>
        </w:tc>
        <w:tc>
          <w:tcPr>
            <w:tcW w:w="2071" w:type="dxa"/>
            <w:tcBorders/>
            <w:vAlign w:val="center"/>
          </w:tcPr>
          <w:p>
            <w:pPr>
              <w:pStyle w:val="TableContents"/>
              <w:bidi w:val="0"/>
              <w:spacing w:before="0" w:after="283"/>
              <w:jc w:val="left"/>
              <w:rPr/>
            </w:pPr>
            <w:r>
              <w:rPr/>
              <w:t>COMPENSATION</w:t>
            </w:r>
          </w:p>
        </w:tc>
      </w:tr>
      <w:tr>
        <w:trPr/>
        <w:tc>
          <w:tcPr>
            <w:tcW w:w="1246" w:type="dxa"/>
            <w:tcBorders/>
            <w:vAlign w:val="center"/>
          </w:tcPr>
          <w:p>
            <w:pPr>
              <w:pStyle w:val="TableContents"/>
              <w:bidi w:val="0"/>
              <w:spacing w:before="0" w:after="283"/>
              <w:jc w:val="left"/>
              <w:rPr/>
            </w:pPr>
            <w:r>
              <w:rPr/>
              <w:t>COMMON</w:t>
            </w:r>
          </w:p>
        </w:tc>
        <w:tc>
          <w:tcPr>
            <w:tcW w:w="1066" w:type="dxa"/>
            <w:tcBorders/>
            <w:vAlign w:val="center"/>
          </w:tcPr>
          <w:p>
            <w:pPr>
              <w:pStyle w:val="TableContents"/>
              <w:bidi w:val="0"/>
              <w:spacing w:before="0" w:after="283"/>
              <w:jc w:val="left"/>
              <w:rPr/>
            </w:pPr>
            <w:r>
              <w:rPr/>
              <w:t>01/09/2023</w:t>
            </w:r>
          </w:p>
        </w:tc>
        <w:tc>
          <w:tcPr>
            <w:tcW w:w="1921" w:type="dxa"/>
            <w:tcBorders/>
            <w:vAlign w:val="center"/>
          </w:tcPr>
          <w:p>
            <w:pPr>
              <w:pStyle w:val="TableContents"/>
              <w:bidi w:val="0"/>
              <w:spacing w:before="0" w:after="283"/>
              <w:jc w:val="left"/>
              <w:rPr/>
            </w:pPr>
            <w:r>
              <w:rPr/>
              <w:t>RESTRICTED STOCK</w:t>
            </w:r>
          </w:p>
        </w:tc>
        <w:tc>
          <w:tcPr>
            <w:tcW w:w="1066" w:type="dxa"/>
            <w:tcBorders/>
            <w:vAlign w:val="center"/>
          </w:tcPr>
          <w:p>
            <w:pPr>
              <w:pStyle w:val="TableContents"/>
              <w:bidi w:val="0"/>
              <w:spacing w:before="0" w:after="283"/>
              <w:jc w:val="left"/>
              <w:rPr/>
            </w:pPr>
            <w:r>
              <w:rPr/>
              <w:t>ISSUER</w:t>
            </w:r>
          </w:p>
        </w:tc>
        <w:tc>
          <w:tcPr>
            <w:tcW w:w="49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pPr>
            <w:r>
              <w:rPr/>
              <w:t>3037</w:t>
            </w:r>
          </w:p>
        </w:tc>
        <w:tc>
          <w:tcPr>
            <w:tcW w:w="1006" w:type="dxa"/>
            <w:tcBorders/>
            <w:vAlign w:val="center"/>
          </w:tcPr>
          <w:p>
            <w:pPr>
              <w:pStyle w:val="TableContents"/>
              <w:bidi w:val="0"/>
              <w:spacing w:before="0" w:after="283"/>
              <w:jc w:val="left"/>
              <w:rPr/>
            </w:pPr>
            <w:r>
              <w:rPr/>
              <w:t>01/09/2023</w:t>
            </w:r>
          </w:p>
        </w:tc>
        <w:tc>
          <w:tcPr>
            <w:tcW w:w="2071"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1"/>
        <w:gridCol w:w="3252"/>
        <w:gridCol w:w="880"/>
        <w:gridCol w:w="1476"/>
        <w:gridCol w:w="1656"/>
      </w:tblGrid>
      <w:tr>
        <w:trPr/>
        <w:tc>
          <w:tcPr>
            <w:tcW w:w="2941" w:type="dxa"/>
            <w:tcBorders/>
            <w:vAlign w:val="center"/>
          </w:tcPr>
          <w:p>
            <w:pPr>
              <w:pStyle w:val="TableHeading"/>
              <w:suppressLineNumbers/>
              <w:bidi w:val="0"/>
              <w:spacing w:before="0" w:after="283"/>
              <w:jc w:val="center"/>
              <w:rPr/>
            </w:pPr>
            <w:r>
              <w:rPr/>
              <w:t>Name and Address of Seller</w:t>
            </w:r>
          </w:p>
        </w:tc>
        <w:tc>
          <w:tcPr>
            <w:tcW w:w="3252" w:type="dxa"/>
            <w:tcBorders/>
            <w:vAlign w:val="center"/>
          </w:tcPr>
          <w:p>
            <w:pPr>
              <w:pStyle w:val="TableHeading"/>
              <w:suppressLineNumbers/>
              <w:bidi w:val="0"/>
              <w:spacing w:before="0" w:after="283"/>
              <w:jc w:val="center"/>
              <w:rPr/>
            </w:pPr>
            <w:r>
              <w:rPr/>
              <w:t>Title of Securities Sold</w:t>
            </w:r>
          </w:p>
        </w:tc>
        <w:tc>
          <w:tcPr>
            <w:tcW w:w="880" w:type="dxa"/>
            <w:tcBorders/>
            <w:vAlign w:val="center"/>
          </w:tcPr>
          <w:p>
            <w:pPr>
              <w:pStyle w:val="TableHeading"/>
              <w:suppressLineNumbers/>
              <w:bidi w:val="0"/>
              <w:spacing w:before="0" w:after="283"/>
              <w:jc w:val="center"/>
              <w:rPr/>
            </w:pPr>
            <w:r>
              <w:rPr/>
              <w:t>Date of Sale</w:t>
            </w:r>
          </w:p>
        </w:tc>
        <w:tc>
          <w:tcPr>
            <w:tcW w:w="1476" w:type="dxa"/>
            <w:tcBorders/>
            <w:vAlign w:val="center"/>
          </w:tcPr>
          <w:p>
            <w:pPr>
              <w:pStyle w:val="TableHeading"/>
              <w:suppressLineNumbers/>
              <w:bidi w:val="0"/>
              <w:spacing w:before="0" w:after="283"/>
              <w:jc w:val="center"/>
              <w:rPr/>
            </w:pPr>
            <w:r>
              <w:rPr/>
              <w:t>Amount of Securities Sold</w:t>
            </w:r>
          </w:p>
        </w:tc>
        <w:tc>
          <w:tcPr>
            <w:tcW w:w="1656" w:type="dxa"/>
            <w:tcBorders/>
            <w:vAlign w:val="center"/>
          </w:tcPr>
          <w:p>
            <w:pPr>
              <w:pStyle w:val="TableHeading"/>
              <w:suppressLineNumbers/>
              <w:bidi w:val="0"/>
              <w:spacing w:before="0" w:after="283"/>
              <w:jc w:val="center"/>
              <w:rPr/>
            </w:pPr>
            <w:r>
              <w:rPr/>
              <w:t>Gross Proceeds</w:t>
            </w:r>
          </w:p>
        </w:tc>
      </w:tr>
      <w:tr>
        <w:trPr/>
        <w:tc>
          <w:tcPr>
            <w:tcW w:w="2941" w:type="dxa"/>
            <w:tcBorders/>
            <w:vAlign w:val="center"/>
          </w:tcPr>
          <w:p>
            <w:pPr>
              <w:pStyle w:val="TableContents"/>
              <w:bidi w:val="0"/>
              <w:spacing w:before="0" w:after="283"/>
              <w:jc w:val="left"/>
              <w:rPr/>
            </w:pPr>
            <w:r>
              <w:rPr/>
              <w:t>GERARD GIFFORD</w:t>
              <w:br/>
              <w:t>14025 RIVEREDGE DRIVE</w:t>
              <w:br/>
              <w:t>SUITE 300</w:t>
              <w:br/>
              <w:t>TAMPA   FL   33637</w:t>
            </w:r>
          </w:p>
        </w:tc>
        <w:tc>
          <w:tcPr>
            <w:tcW w:w="3252" w:type="dxa"/>
            <w:tcBorders/>
            <w:vAlign w:val="center"/>
          </w:tcPr>
          <w:p>
            <w:pPr>
              <w:pStyle w:val="TableContents"/>
              <w:bidi w:val="0"/>
              <w:spacing w:before="0" w:after="283"/>
              <w:jc w:val="left"/>
              <w:rPr/>
            </w:pPr>
            <w:r>
              <w:rPr/>
              <w:t>PERFORMANCE AND RESTRICTED STOCK</w:t>
            </w:r>
          </w:p>
        </w:tc>
        <w:tc>
          <w:tcPr>
            <w:tcW w:w="880" w:type="dxa"/>
            <w:tcBorders/>
            <w:vAlign w:val="center"/>
          </w:tcPr>
          <w:p>
            <w:pPr>
              <w:pStyle w:val="TableContents"/>
              <w:bidi w:val="0"/>
              <w:spacing w:before="0" w:after="283"/>
              <w:jc w:val="left"/>
              <w:rPr/>
            </w:pPr>
            <w:r>
              <w:rPr/>
              <w:t>09/05/2023</w:t>
            </w:r>
          </w:p>
        </w:tc>
        <w:tc>
          <w:tcPr>
            <w:tcW w:w="1476" w:type="dxa"/>
            <w:tcBorders/>
            <w:vAlign w:val="center"/>
          </w:tcPr>
          <w:p>
            <w:pPr>
              <w:pStyle w:val="TableContents"/>
              <w:bidi w:val="0"/>
              <w:spacing w:before="0" w:after="283"/>
              <w:jc w:val="left"/>
              <w:rPr/>
            </w:pPr>
            <w:r>
              <w:rPr/>
              <w:t>9784</w:t>
            </w:r>
          </w:p>
        </w:tc>
        <w:tc>
          <w:tcPr>
            <w:tcW w:w="1656" w:type="dxa"/>
            <w:tcBorders/>
            <w:vAlign w:val="center"/>
          </w:tcPr>
          <w:p>
            <w:pPr>
              <w:pStyle w:val="TableContents"/>
              <w:bidi w:val="0"/>
              <w:spacing w:before="0" w:after="283"/>
              <w:jc w:val="left"/>
              <w:rPr/>
            </w:pPr>
            <w:r>
              <w:rPr/>
              <w:t>902516.32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91"/>
        <w:gridCol w:w="5714"/>
      </w:tblGrid>
      <w:tr>
        <w:trPr/>
        <w:tc>
          <w:tcPr>
            <w:tcW w:w="4491" w:type="dxa"/>
            <w:tcBorders/>
            <w:vAlign w:val="center"/>
          </w:tcPr>
          <w:p>
            <w:pPr>
              <w:pStyle w:val="TableContents"/>
              <w:bidi w:val="0"/>
              <w:spacing w:before="0" w:after="283"/>
              <w:jc w:val="left"/>
              <w:rPr/>
            </w:pPr>
            <w:r>
              <w:rPr/>
              <w:t>Remarks</w:t>
            </w:r>
          </w:p>
        </w:tc>
        <w:tc>
          <w:tcPr>
            <w:tcW w:w="5714" w:type="dxa"/>
            <w:tcBorders/>
            <w:vAlign w:val="center"/>
          </w:tcPr>
          <w:p>
            <w:pPr>
              <w:pStyle w:val="TableContents"/>
              <w:bidi w:val="0"/>
              <w:spacing w:before="0" w:after="283"/>
              <w:jc w:val="left"/>
              <w:rPr>
                <w:sz w:val="4"/>
                <w:szCs w:val="4"/>
              </w:rPr>
            </w:pPr>
            <w:r>
              <w:rPr>
                <w:sz w:val="4"/>
                <w:szCs w:val="4"/>
              </w:rPr>
            </w:r>
          </w:p>
        </w:tc>
      </w:tr>
      <w:tr>
        <w:trPr/>
        <w:tc>
          <w:tcPr>
            <w:tcW w:w="4491" w:type="dxa"/>
            <w:tcBorders/>
            <w:vAlign w:val="center"/>
          </w:tcPr>
          <w:p>
            <w:pPr>
              <w:pStyle w:val="TableContents"/>
              <w:bidi w:val="0"/>
              <w:spacing w:before="0" w:after="283"/>
              <w:jc w:val="left"/>
              <w:rPr/>
            </w:pPr>
            <w:r>
              <w:rPr/>
              <w:t>Date of Notice</w:t>
            </w:r>
          </w:p>
        </w:tc>
        <w:tc>
          <w:tcPr>
            <w:tcW w:w="5714" w:type="dxa"/>
            <w:tcBorders/>
            <w:vAlign w:val="center"/>
          </w:tcPr>
          <w:p>
            <w:pPr>
              <w:pStyle w:val="TableContents"/>
              <w:bidi w:val="0"/>
              <w:spacing w:before="0" w:after="0"/>
              <w:jc w:val="left"/>
              <w:rPr/>
            </w:pPr>
            <w:r>
              <w:rPr/>
              <w:t>11/01/2023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91" w:type="dxa"/>
            <w:tcBorders/>
            <w:vAlign w:val="center"/>
          </w:tcPr>
          <w:p>
            <w:pPr>
              <w:pStyle w:val="TableContents"/>
              <w:bidi w:val="0"/>
              <w:spacing w:before="0" w:after="283"/>
              <w:jc w:val="left"/>
              <w:rPr/>
            </w:pPr>
            <w:r>
              <w:rPr/>
              <w:t>Signature</w:t>
            </w:r>
          </w:p>
        </w:tc>
        <w:tc>
          <w:tcPr>
            <w:tcW w:w="5714" w:type="dxa"/>
            <w:tcBorders/>
            <w:vAlign w:val="center"/>
          </w:tcPr>
          <w:p>
            <w:pPr>
              <w:pStyle w:val="TableContents"/>
              <w:bidi w:val="0"/>
              <w:spacing w:before="0" w:after="0"/>
              <w:jc w:val="left"/>
              <w:rPr/>
            </w:pPr>
            <w:r>
              <w:rPr/>
              <w:t>/s/ Gerard H Gifford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DejaVu Sans"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3147</Characters>
  <CharactersWithSpaces>3700</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