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MILLER JAMES H</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104851.60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116392214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10/01/2015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10/01/2015 N/A</w:t>
      </w:r>
    </w:p>
    <w:p>
      <w:pPr>
        <w:spacing w:after="0" w:line="211" w:lineRule="exact"/>
        <w:rPr>
          <w:sz w:val="20"/>
          <w:szCs w:val="20"/>
          <w:color w:val="auto"/>
        </w:rPr>
      </w:pPr>
    </w:p>
    <w:p>
      <w:pPr>
        <w:sectPr>
          <w:pgSz w:w="11900" w:h="16838" w:orient="portrait"/>
          <w:cols w:equalWidth="0" w:num="5">
            <w:col w:w="860" w:space="660"/>
            <w:col w:w="2280" w:space="480"/>
            <w:col w:w="222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Miller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14025 Riveredge Drive,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Crown Holdings,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06/11/2025 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247814.75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Tampa  FL  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2,500 shares were acquired from 2015 to 2025 via compensation.</w:t>
      </w:r>
    </w:p>
    <w:p>
      <w:pPr>
        <w:spacing w:after="0" w:line="56"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07/02/2025</w:t>
      </w:r>
    </w:p>
    <w:p>
      <w:pPr>
        <w:spacing w:after="0" w:line="50"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H Miller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2025-07-02T12:16:18Z</dcterms:created>
  <dcterms:modified xsi:type="dcterms:W3CDTF">2025-07-02T12:16:18Z</dcterms:modified>
</cp:coreProperties>
</file>