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14025 Riveredge Drive, Suite 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Tampa, Florida 33637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(215) 698-5100</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23, 2026</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Filing Desk</w:t>
      </w:r>
    </w:p>
    <w:p>
      <w:pPr>
        <w:spacing w:after="0" w:line="230" w:lineRule="exact"/>
        <w:rPr>
          <w:sz w:val="24"/>
          <w:szCs w:val="24"/>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tab/>
        <w:t>Crown Holdings, Inc.</w:t>
      </w:r>
    </w:p>
    <w:p>
      <w:pPr>
        <w:spacing w:after="0" w:line="3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Withdrawal of Request for Acceleration of Registration Statement on Form S-4</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File No. 333-291765</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Crown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withdraws its request, dated January 21, 2026, that the Registration Statement on Form S-4 (File No. 333-291765)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become effective on Friday, January 23, 2026, at 2:00 p.m., New York City time, or as soon thereafter as practicable. The Company is no longer requesting that the Registration Statement be declared effective at this time and we hereby formally withdraw our request for acceleration of the effective date.</w:t>
      </w:r>
    </w:p>
    <w:p>
      <w:pPr>
        <w:spacing w:after="0" w:line="180"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If you have any questions regarding the foregoing, please contact our counsel, Ian Hartman of Dechert LLP at (215) 994-2277.</w:t>
      </w:r>
    </w:p>
    <w:p>
      <w:pPr>
        <w:sectPr>
          <w:pgSz w:w="11900" w:h="16838" w:orient="portrait"/>
          <w:cols w:equalWidth="0" w:num="1">
            <w:col w:w="11020"/>
          </w:cols>
          <w:pgMar w:left="44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p>
      <w:pPr>
        <w:spacing w:after="0" w:line="218" w:lineRule="exact"/>
        <w:rPr>
          <w:sz w:val="20"/>
          <w:szCs w:val="20"/>
          <w:color w:val="auto"/>
        </w:rPr>
      </w:pPr>
    </w:p>
    <w:p>
      <w:pPr>
        <w:jc w:val="right"/>
        <w:ind w:right="24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Acceleration Request Withdrawal</w:t>
      </w:r>
      <w:r>
        <w:rPr>
          <w:rFonts w:ascii="Times New Roman" w:cs="Times New Roman" w:eastAsia="Times New Roman" w:hAnsi="Times New Roman"/>
          <w:sz w:val="18"/>
          <w:szCs w:val="18"/>
          <w:color w:val="auto"/>
        </w:rPr>
        <w:t>]</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2026-06-01T17:52:49Z</dcterms:created>
  <dcterms:modified xsi:type="dcterms:W3CDTF">2026-06-01T17:52:49Z</dcterms:modified>
</cp:coreProperties>
</file>